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AE1E" w14:textId="77777777" w:rsidR="005A1505" w:rsidRDefault="00702F98" w:rsidP="00821896">
      <w:pPr>
        <w:ind w:left="567" w:hanging="567"/>
        <w:rPr>
          <w:u w:val="single"/>
        </w:rPr>
      </w:pPr>
      <w:r w:rsidRPr="00702F98">
        <w:rPr>
          <w:u w:val="single"/>
        </w:rPr>
        <w:t>DEMANDE DE VISA POUR LA RUSSIE</w:t>
      </w:r>
    </w:p>
    <w:p w14:paraId="43FE4D79" w14:textId="77777777" w:rsidR="00702F98" w:rsidRDefault="00702F98" w:rsidP="00821896">
      <w:pPr>
        <w:ind w:left="567" w:hanging="567"/>
      </w:pPr>
      <w:r w:rsidRPr="00702F98">
        <w:t>Voi</w:t>
      </w:r>
      <w:r>
        <w:t>ci en résumé les démarches pour le visa pour la Russie :</w:t>
      </w:r>
    </w:p>
    <w:p w14:paraId="228B4F49" w14:textId="2DB09525" w:rsidR="00702F98" w:rsidRDefault="00AA7F7A" w:rsidP="00821896">
      <w:pPr>
        <w:pStyle w:val="ListParagraph"/>
        <w:numPr>
          <w:ilvl w:val="0"/>
          <w:numId w:val="1"/>
        </w:numPr>
        <w:ind w:left="567" w:hanging="567"/>
      </w:pPr>
      <w:r>
        <w:t>Être</w:t>
      </w:r>
      <w:r w:rsidR="00702F98">
        <w:t xml:space="preserve"> en possession d’un passeport valable plus de 6 mois après l’entrée en Russie</w:t>
      </w:r>
    </w:p>
    <w:p w14:paraId="556D5F63" w14:textId="2F7D813B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>Remplir le formulaire électronique sur le site de l’ambassade</w:t>
      </w:r>
      <w:r w:rsidR="00AA4138">
        <w:t xml:space="preserve"> </w:t>
      </w:r>
      <w:r w:rsidR="00AA7F7A">
        <w:t>(vfs.global.com</w:t>
      </w:r>
      <w:r w:rsidR="00AA4138">
        <w:t xml:space="preserve"> Russia/Belgium</w:t>
      </w:r>
      <w:r w:rsidR="00AA7F7A">
        <w:t>)</w:t>
      </w:r>
    </w:p>
    <w:p w14:paraId="5FF137D3" w14:textId="77777777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>Prendre un rendez-vous via le même formulaire</w:t>
      </w:r>
    </w:p>
    <w:p w14:paraId="43F771D8" w14:textId="77777777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>Se rendre au rendez-vous avec l’ensemble des documents à savoir :</w:t>
      </w:r>
    </w:p>
    <w:p w14:paraId="0A572736" w14:textId="77777777" w:rsidR="00702F98" w:rsidRDefault="00702F98" w:rsidP="00821896">
      <w:pPr>
        <w:pStyle w:val="ListParagraph"/>
        <w:numPr>
          <w:ilvl w:val="1"/>
          <w:numId w:val="1"/>
        </w:numPr>
        <w:ind w:left="567" w:hanging="567"/>
      </w:pPr>
      <w:r>
        <w:t>Passeport</w:t>
      </w:r>
    </w:p>
    <w:p w14:paraId="19BEC873" w14:textId="421195C8" w:rsidR="00702F98" w:rsidRDefault="00702F98" w:rsidP="00821896">
      <w:pPr>
        <w:pStyle w:val="ListParagraph"/>
        <w:numPr>
          <w:ilvl w:val="1"/>
          <w:numId w:val="1"/>
        </w:numPr>
        <w:ind w:left="567" w:hanging="567"/>
      </w:pPr>
      <w:r>
        <w:t xml:space="preserve">Photo d’identité (voir détails en </w:t>
      </w:r>
      <w:r w:rsidR="00AA7F7A">
        <w:t>annexe)</w:t>
      </w:r>
    </w:p>
    <w:p w14:paraId="31812C27" w14:textId="77777777" w:rsidR="00702F98" w:rsidRDefault="00702F98" w:rsidP="00821896">
      <w:pPr>
        <w:pStyle w:val="ListParagraph"/>
        <w:numPr>
          <w:ilvl w:val="1"/>
          <w:numId w:val="1"/>
        </w:numPr>
        <w:ind w:left="567" w:hanging="567"/>
      </w:pPr>
      <w:r>
        <w:t>Formulaire de demande imprimé</w:t>
      </w:r>
    </w:p>
    <w:p w14:paraId="588AF6BD" w14:textId="66DD853A" w:rsidR="00702F98" w:rsidRDefault="00702F98" w:rsidP="00821896">
      <w:pPr>
        <w:pStyle w:val="ListParagraph"/>
        <w:numPr>
          <w:ilvl w:val="1"/>
          <w:numId w:val="1"/>
        </w:numPr>
        <w:ind w:left="567" w:hanging="567"/>
      </w:pPr>
      <w:r>
        <w:t xml:space="preserve">Attestation de votre assurance </w:t>
      </w:r>
      <w:r w:rsidR="00AA7F7A">
        <w:t>(en</w:t>
      </w:r>
      <w:r>
        <w:t xml:space="preserve"> Néerlandais, </w:t>
      </w:r>
      <w:r w:rsidR="00AA7F7A">
        <w:t>Français, Anglais</w:t>
      </w:r>
      <w:r>
        <w:t xml:space="preserve"> ou Russe)</w:t>
      </w:r>
      <w:r w:rsidR="00AA7F7A">
        <w:t xml:space="preserve"> p</w:t>
      </w:r>
      <w:r>
        <w:t>rouvant que vous avez bien une assurance voyage</w:t>
      </w:r>
    </w:p>
    <w:p w14:paraId="66289D61" w14:textId="577E5CED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 xml:space="preserve"> Ticket du bus pour l’aller </w:t>
      </w:r>
      <w:r w:rsidR="00AA7F7A">
        <w:t>(à</w:t>
      </w:r>
      <w:r>
        <w:t xml:space="preserve"> fournir par nos </w:t>
      </w:r>
      <w:r w:rsidR="00AA7F7A">
        <w:t>soins)</w:t>
      </w:r>
    </w:p>
    <w:p w14:paraId="3F2A8195" w14:textId="73A159E9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 xml:space="preserve">Ticket d’avion pour le retour </w:t>
      </w:r>
      <w:r w:rsidR="00AA7F7A">
        <w:t>(à</w:t>
      </w:r>
      <w:r>
        <w:t xml:space="preserve"> fournir par nos </w:t>
      </w:r>
      <w:r w:rsidR="00AA7F7A">
        <w:t>soins)</w:t>
      </w:r>
    </w:p>
    <w:p w14:paraId="5CBA07D2" w14:textId="4D0E4731" w:rsidR="00702F98" w:rsidRDefault="00702F98" w:rsidP="00821896">
      <w:pPr>
        <w:pStyle w:val="ListParagraph"/>
        <w:numPr>
          <w:ilvl w:val="0"/>
          <w:numId w:val="1"/>
        </w:numPr>
        <w:ind w:left="567" w:hanging="567"/>
      </w:pPr>
      <w:r>
        <w:t xml:space="preserve">Invitation </w:t>
      </w:r>
      <w:r w:rsidR="00AA7F7A">
        <w:t>(à</w:t>
      </w:r>
      <w:r>
        <w:t xml:space="preserve"> fournir par nos </w:t>
      </w:r>
      <w:r w:rsidR="00AA7F7A">
        <w:t>soins)</w:t>
      </w:r>
    </w:p>
    <w:p w14:paraId="67CAE332" w14:textId="77777777" w:rsidR="00702F98" w:rsidRDefault="00702F98" w:rsidP="00821896">
      <w:pPr>
        <w:pStyle w:val="ListParagraph"/>
        <w:ind w:left="567" w:hanging="567"/>
      </w:pPr>
    </w:p>
    <w:p w14:paraId="61750244" w14:textId="2708DA42" w:rsidR="005C4FA0" w:rsidRDefault="005C4FA0" w:rsidP="00821896">
      <w:pPr>
        <w:pStyle w:val="ListParagraph"/>
        <w:ind w:left="0"/>
      </w:pPr>
      <w:r>
        <w:t>Si vous n’y allez pas en personne vous devez remplir une procuration que vous donnerez</w:t>
      </w:r>
      <w:r w:rsidR="00821896">
        <w:t xml:space="preserve"> </w:t>
      </w:r>
      <w:r>
        <w:t>la personne q</w:t>
      </w:r>
      <w:bookmarkStart w:id="0" w:name="_GoBack"/>
      <w:bookmarkEnd w:id="0"/>
      <w:r>
        <w:t>ue vous aurez mandatée</w:t>
      </w:r>
      <w:r w:rsidR="00AA7F7A">
        <w:t>.</w:t>
      </w:r>
    </w:p>
    <w:p w14:paraId="489BDD62" w14:textId="5188BE08" w:rsidR="005C4FA0" w:rsidRDefault="00AA7F7A" w:rsidP="00821896">
      <w:pPr>
        <w:pStyle w:val="ListParagraph"/>
        <w:ind w:left="567" w:hanging="567"/>
      </w:pPr>
      <w:r>
        <w:t>L</w:t>
      </w:r>
      <w:r w:rsidR="005C4FA0">
        <w:t xml:space="preserve">e paiement des frais de fait uniquement par </w:t>
      </w:r>
      <w:r>
        <w:t>B</w:t>
      </w:r>
      <w:r w:rsidR="005C4FA0">
        <w:t xml:space="preserve">ancontact </w:t>
      </w:r>
      <w:r>
        <w:t>(63.00</w:t>
      </w:r>
      <w:r w:rsidR="005C4FA0">
        <w:t xml:space="preserve"> </w:t>
      </w:r>
      <w:r>
        <w:t>EUR</w:t>
      </w:r>
      <w:r w:rsidR="005C4FA0">
        <w:t>)</w:t>
      </w:r>
    </w:p>
    <w:p w14:paraId="1E88E5A0" w14:textId="77777777" w:rsidR="005C4FA0" w:rsidRDefault="005C4FA0" w:rsidP="00821896">
      <w:pPr>
        <w:pStyle w:val="ListParagraph"/>
        <w:ind w:left="567" w:hanging="567"/>
      </w:pPr>
    </w:p>
    <w:p w14:paraId="04DDE99E" w14:textId="66B47C04" w:rsidR="005C4FA0" w:rsidRDefault="005C4FA0" w:rsidP="00821896">
      <w:pPr>
        <w:pStyle w:val="ListParagraph"/>
        <w:ind w:left="567" w:hanging="567"/>
      </w:pPr>
      <w:r>
        <w:t>Adresses des centres de visa</w:t>
      </w:r>
      <w:r w:rsidR="00AA7F7A">
        <w:t xml:space="preserve"> : </w:t>
      </w:r>
    </w:p>
    <w:p w14:paraId="5058189B" w14:textId="77777777" w:rsidR="005C4FA0" w:rsidRDefault="005C4FA0" w:rsidP="00821896">
      <w:pPr>
        <w:pStyle w:val="ListParagraph"/>
        <w:ind w:left="567" w:hanging="567"/>
      </w:pPr>
    </w:p>
    <w:p w14:paraId="5EB4D3B7" w14:textId="30AB2489" w:rsidR="005C4FA0" w:rsidRDefault="00AA7F7A" w:rsidP="00821896">
      <w:pPr>
        <w:pStyle w:val="ListParagraph"/>
        <w:ind w:left="567" w:hanging="567"/>
      </w:pPr>
      <w:r>
        <w:t xml:space="preserve">1/ </w:t>
      </w:r>
      <w:r w:rsidR="005C4FA0">
        <w:t xml:space="preserve">Bruxelles </w:t>
      </w:r>
    </w:p>
    <w:p w14:paraId="5A2AF26A" w14:textId="4191E555" w:rsidR="005C4FA0" w:rsidRDefault="005C4FA0" w:rsidP="00821896">
      <w:pPr>
        <w:pStyle w:val="ListParagraph"/>
        <w:ind w:left="567" w:hanging="567"/>
      </w:pPr>
      <w:r>
        <w:t xml:space="preserve"> Avenue Emile de Mot 19/21</w:t>
      </w:r>
      <w:r w:rsidR="00AA4138">
        <w:t xml:space="preserve">   5é </w:t>
      </w:r>
      <w:r w:rsidR="00AA7F7A">
        <w:t>étage</w:t>
      </w:r>
    </w:p>
    <w:p w14:paraId="3CA2ABAB" w14:textId="77777777" w:rsidR="00AA4138" w:rsidRPr="00821896" w:rsidRDefault="00AA4138" w:rsidP="00821896">
      <w:pPr>
        <w:pStyle w:val="ListParagraph"/>
        <w:ind w:left="567" w:hanging="567"/>
        <w:rPr>
          <w:lang w:val="nl-BE"/>
        </w:rPr>
      </w:pPr>
      <w:r w:rsidRPr="00821896">
        <w:rPr>
          <w:lang w:val="nl-BE"/>
        </w:rPr>
        <w:t>1000 Bruxelles</w:t>
      </w:r>
    </w:p>
    <w:p w14:paraId="47A08CD2" w14:textId="77777777" w:rsidR="00AA4138" w:rsidRPr="00821896" w:rsidRDefault="00AA4138" w:rsidP="00821896">
      <w:pPr>
        <w:pStyle w:val="ListParagraph"/>
        <w:ind w:left="567" w:hanging="567"/>
        <w:rPr>
          <w:lang w:val="nl-BE"/>
        </w:rPr>
      </w:pPr>
    </w:p>
    <w:p w14:paraId="75473BFD" w14:textId="0A564D6E" w:rsidR="00AA4138" w:rsidRPr="00821896" w:rsidRDefault="00AA7F7A" w:rsidP="00821896">
      <w:pPr>
        <w:pStyle w:val="ListParagraph"/>
        <w:ind w:left="567" w:hanging="567"/>
        <w:rPr>
          <w:lang w:val="nl-BE"/>
        </w:rPr>
      </w:pPr>
      <w:r w:rsidRPr="00821896">
        <w:rPr>
          <w:lang w:val="nl-BE"/>
        </w:rPr>
        <w:t xml:space="preserve">2/ </w:t>
      </w:r>
      <w:r w:rsidR="00AA4138" w:rsidRPr="00821896">
        <w:rPr>
          <w:lang w:val="nl-BE"/>
        </w:rPr>
        <w:t>Anvers</w:t>
      </w:r>
    </w:p>
    <w:p w14:paraId="48D541BC" w14:textId="1C32BCC6" w:rsidR="00AA4138" w:rsidRPr="00821896" w:rsidRDefault="00AA4138" w:rsidP="00821896">
      <w:pPr>
        <w:pStyle w:val="ListParagraph"/>
        <w:ind w:left="567" w:hanging="567"/>
        <w:rPr>
          <w:lang w:val="nl-BE"/>
        </w:rPr>
      </w:pPr>
      <w:r w:rsidRPr="00821896">
        <w:rPr>
          <w:lang w:val="nl-BE"/>
        </w:rPr>
        <w:t>Jan Van Rijswijc</w:t>
      </w:r>
      <w:r w:rsidR="00AA7F7A" w:rsidRPr="00821896">
        <w:rPr>
          <w:lang w:val="nl-BE"/>
        </w:rPr>
        <w:t>k</w:t>
      </w:r>
      <w:r w:rsidRPr="00821896">
        <w:rPr>
          <w:lang w:val="nl-BE"/>
        </w:rPr>
        <w:t>laan, 158</w:t>
      </w:r>
    </w:p>
    <w:p w14:paraId="3847A7A2" w14:textId="1A92EE9C" w:rsidR="00AA4138" w:rsidRPr="00821896" w:rsidRDefault="00AA4138" w:rsidP="00821896">
      <w:pPr>
        <w:pStyle w:val="ListParagraph"/>
        <w:ind w:left="567" w:hanging="567"/>
        <w:rPr>
          <w:lang w:val="nl-BE"/>
        </w:rPr>
      </w:pPr>
      <w:r w:rsidRPr="00821896">
        <w:rPr>
          <w:lang w:val="nl-BE"/>
        </w:rPr>
        <w:t>2018 Antwerpen</w:t>
      </w:r>
    </w:p>
    <w:p w14:paraId="11D899E3" w14:textId="3D944A52" w:rsidR="00AA7F7A" w:rsidRPr="00821896" w:rsidRDefault="00AA7F7A" w:rsidP="00821896">
      <w:pPr>
        <w:pStyle w:val="ListParagraph"/>
        <w:ind w:left="567" w:hanging="567"/>
        <w:rPr>
          <w:lang w:val="nl-BE"/>
        </w:rPr>
      </w:pPr>
    </w:p>
    <w:p w14:paraId="7CF3EFBF" w14:textId="354168ED" w:rsidR="00AA7F7A" w:rsidRPr="00821896" w:rsidRDefault="00AA7F7A" w:rsidP="00821896">
      <w:pPr>
        <w:pStyle w:val="ListParagraph"/>
        <w:ind w:left="567" w:hanging="567"/>
        <w:rPr>
          <w:lang w:val="nl-BE"/>
        </w:rPr>
      </w:pPr>
    </w:p>
    <w:p w14:paraId="29630D5D" w14:textId="26D4928C" w:rsidR="00AA7F7A" w:rsidRPr="00821896" w:rsidRDefault="00821896" w:rsidP="00821896">
      <w:pPr>
        <w:pStyle w:val="ListParagraph"/>
        <w:ind w:left="567" w:hanging="567"/>
        <w:rPr>
          <w:lang w:val="nl-BE"/>
        </w:rPr>
      </w:pPr>
      <w:hyperlink r:id="rId5" w:history="1">
        <w:r w:rsidR="00AA7F7A" w:rsidRPr="00821896">
          <w:rPr>
            <w:rStyle w:val="Hyperlink"/>
            <w:lang w:val="nl-BE"/>
          </w:rPr>
          <w:t>https://belgium.mid.ru/fr_FR/formalites-d-obtention-d-un-visa-touristique</w:t>
        </w:r>
      </w:hyperlink>
    </w:p>
    <w:p w14:paraId="2FF6BFA1" w14:textId="77777777" w:rsidR="00702F98" w:rsidRPr="00821896" w:rsidRDefault="00702F98" w:rsidP="00702F98">
      <w:pPr>
        <w:pStyle w:val="ListParagraph"/>
        <w:rPr>
          <w:lang w:val="nl-BE"/>
        </w:rPr>
      </w:pPr>
    </w:p>
    <w:p w14:paraId="28224BCC" w14:textId="77777777" w:rsidR="00702F98" w:rsidRPr="00821896" w:rsidRDefault="00702F98" w:rsidP="00702F98">
      <w:pPr>
        <w:pStyle w:val="ListParagraph"/>
        <w:rPr>
          <w:lang w:val="nl-BE"/>
        </w:rPr>
      </w:pPr>
    </w:p>
    <w:p w14:paraId="46C28F73" w14:textId="77777777" w:rsidR="00702F98" w:rsidRPr="00821896" w:rsidRDefault="00702F98" w:rsidP="00702F98">
      <w:pPr>
        <w:rPr>
          <w:lang w:val="nl-BE"/>
        </w:rPr>
      </w:pPr>
    </w:p>
    <w:p w14:paraId="31060D6A" w14:textId="77777777" w:rsidR="00702F98" w:rsidRPr="00821896" w:rsidRDefault="00702F98" w:rsidP="00702F98">
      <w:pPr>
        <w:pStyle w:val="ListParagraph"/>
        <w:rPr>
          <w:lang w:val="nl-BE"/>
        </w:rPr>
      </w:pPr>
    </w:p>
    <w:p w14:paraId="503D5ECB" w14:textId="77777777" w:rsidR="00702F98" w:rsidRPr="00821896" w:rsidRDefault="00702F98" w:rsidP="00702F98">
      <w:pPr>
        <w:pStyle w:val="ListParagraph"/>
        <w:rPr>
          <w:lang w:val="nl-BE"/>
        </w:rPr>
      </w:pPr>
    </w:p>
    <w:p w14:paraId="5D6A6FEE" w14:textId="77777777" w:rsidR="00702F98" w:rsidRPr="00821896" w:rsidRDefault="00702F98" w:rsidP="00702F98">
      <w:pPr>
        <w:pStyle w:val="ListParagraph"/>
        <w:rPr>
          <w:lang w:val="nl-BE"/>
        </w:rPr>
      </w:pPr>
    </w:p>
    <w:p w14:paraId="6EAEC14E" w14:textId="77777777" w:rsidR="00702F98" w:rsidRPr="00821896" w:rsidRDefault="00702F98" w:rsidP="00702F98">
      <w:pPr>
        <w:rPr>
          <w:lang w:val="nl-BE"/>
        </w:rPr>
      </w:pPr>
    </w:p>
    <w:sectPr w:rsidR="00702F98" w:rsidRPr="0082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50352"/>
    <w:multiLevelType w:val="hybridMultilevel"/>
    <w:tmpl w:val="08D646D2"/>
    <w:lvl w:ilvl="0" w:tplc="642AF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98"/>
    <w:rsid w:val="005A1505"/>
    <w:rsid w:val="005C4FA0"/>
    <w:rsid w:val="00702F98"/>
    <w:rsid w:val="00821896"/>
    <w:rsid w:val="00AA4138"/>
    <w:rsid w:val="00A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9B7"/>
  <w15:chartTrackingRefBased/>
  <w15:docId w15:val="{15842CAE-809C-4687-869A-F8DA21A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gium.mid.ru/fr_FR/formalites-d-obtention-d-un-visa-tourist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 Rossignol</dc:creator>
  <cp:keywords/>
  <dc:description/>
  <cp:lastModifiedBy>Aimé D'Helft</cp:lastModifiedBy>
  <cp:revision>3</cp:revision>
  <cp:lastPrinted>2019-09-04T15:20:00Z</cp:lastPrinted>
  <dcterms:created xsi:type="dcterms:W3CDTF">2019-09-10T07:55:00Z</dcterms:created>
  <dcterms:modified xsi:type="dcterms:W3CDTF">2019-09-10T08:01:00Z</dcterms:modified>
</cp:coreProperties>
</file>